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6BB" w:rsidRDefault="001906BB" w:rsidP="001906BB">
      <w:pPr>
        <w:spacing w:line="480" w:lineRule="auto"/>
        <w:ind w:firstLine="720"/>
        <w:jc w:val="center"/>
        <w:rPr>
          <w:rFonts w:ascii="Times New Roman" w:hAnsi="Times New Roman" w:cs="Times New Roman"/>
          <w:sz w:val="24"/>
          <w:szCs w:val="24"/>
        </w:rPr>
      </w:pPr>
    </w:p>
    <w:p w:rsidR="001906BB" w:rsidRDefault="001906BB" w:rsidP="001906BB">
      <w:pPr>
        <w:spacing w:line="480" w:lineRule="auto"/>
        <w:ind w:firstLine="720"/>
        <w:jc w:val="center"/>
        <w:rPr>
          <w:rFonts w:ascii="Times New Roman" w:hAnsi="Times New Roman" w:cs="Times New Roman"/>
          <w:sz w:val="24"/>
          <w:szCs w:val="24"/>
        </w:rPr>
      </w:pPr>
    </w:p>
    <w:p w:rsidR="001906BB" w:rsidRDefault="001906BB" w:rsidP="001906BB">
      <w:pPr>
        <w:spacing w:line="480" w:lineRule="auto"/>
        <w:ind w:firstLine="720"/>
        <w:jc w:val="center"/>
        <w:rPr>
          <w:rFonts w:ascii="Times New Roman" w:hAnsi="Times New Roman" w:cs="Times New Roman"/>
          <w:sz w:val="24"/>
          <w:szCs w:val="24"/>
        </w:rPr>
      </w:pPr>
    </w:p>
    <w:p w:rsidR="001906BB" w:rsidRDefault="001906BB" w:rsidP="001906BB">
      <w:pPr>
        <w:spacing w:line="480" w:lineRule="auto"/>
        <w:ind w:firstLine="720"/>
        <w:jc w:val="center"/>
        <w:rPr>
          <w:rFonts w:ascii="Times New Roman" w:hAnsi="Times New Roman" w:cs="Times New Roman"/>
          <w:sz w:val="24"/>
          <w:szCs w:val="24"/>
        </w:rPr>
      </w:pPr>
    </w:p>
    <w:p w:rsidR="001906BB" w:rsidRDefault="001906BB" w:rsidP="001906BB">
      <w:pPr>
        <w:spacing w:line="480" w:lineRule="auto"/>
        <w:ind w:firstLine="720"/>
        <w:jc w:val="center"/>
        <w:rPr>
          <w:rFonts w:ascii="Times New Roman" w:hAnsi="Times New Roman" w:cs="Times New Roman"/>
          <w:sz w:val="24"/>
          <w:szCs w:val="24"/>
        </w:rPr>
      </w:pPr>
    </w:p>
    <w:p w:rsidR="001906BB" w:rsidRDefault="001906BB" w:rsidP="001906BB">
      <w:pPr>
        <w:spacing w:line="480" w:lineRule="auto"/>
        <w:ind w:firstLine="720"/>
        <w:jc w:val="center"/>
        <w:rPr>
          <w:rFonts w:ascii="Times New Roman" w:hAnsi="Times New Roman" w:cs="Times New Roman"/>
          <w:sz w:val="24"/>
          <w:szCs w:val="24"/>
        </w:rPr>
      </w:pPr>
    </w:p>
    <w:p w:rsidR="001906BB" w:rsidRDefault="001906BB" w:rsidP="001906BB">
      <w:pPr>
        <w:spacing w:line="480" w:lineRule="auto"/>
        <w:ind w:firstLine="720"/>
        <w:jc w:val="center"/>
        <w:rPr>
          <w:rFonts w:ascii="Times New Roman" w:hAnsi="Times New Roman" w:cs="Times New Roman"/>
          <w:sz w:val="24"/>
          <w:szCs w:val="24"/>
        </w:rPr>
      </w:pPr>
    </w:p>
    <w:p w:rsidR="001906BB" w:rsidRDefault="001906BB" w:rsidP="001906BB">
      <w:pPr>
        <w:spacing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Application of technology </w:t>
      </w:r>
      <w:bookmarkEnd w:id="0"/>
      <w:r>
        <w:rPr>
          <w:rFonts w:ascii="Times New Roman" w:hAnsi="Times New Roman" w:cs="Times New Roman"/>
          <w:sz w:val="24"/>
          <w:szCs w:val="24"/>
        </w:rPr>
        <w:t>in healthcare</w:t>
      </w:r>
    </w:p>
    <w:p w:rsidR="001906BB" w:rsidRDefault="001906BB" w:rsidP="001906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906BB" w:rsidRDefault="001906BB" w:rsidP="001906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906BB" w:rsidRDefault="001906BB">
      <w:pPr>
        <w:rPr>
          <w:rFonts w:ascii="Times New Roman" w:hAnsi="Times New Roman" w:cs="Times New Roman"/>
          <w:sz w:val="24"/>
          <w:szCs w:val="24"/>
        </w:rPr>
      </w:pPr>
      <w:r>
        <w:rPr>
          <w:rFonts w:ascii="Times New Roman" w:hAnsi="Times New Roman" w:cs="Times New Roman"/>
          <w:sz w:val="24"/>
          <w:szCs w:val="24"/>
        </w:rPr>
        <w:br w:type="page"/>
      </w:r>
    </w:p>
    <w:p w:rsidR="00407C48" w:rsidRDefault="001906BB" w:rsidP="001906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Application of technology in healthcare</w:t>
      </w: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Healthcare is one of the basic need, and a crucial necessity according to the hierarchy of needs. The health condition of an individual determines the ability to perform daily activities. Therefore, the well-being of people determines the success and achievements of society. Ignoring the basic and advanced methods of treatment would mean poor services to the nation. The number of health practitioners should be reasonable depending on the general population of a country. However, employing many doctors and nurses without equipping them with the relevant and advanced equipment compromises the services they offer. Clients have the right to perfect treatment from both the public and private sectors of health.</w:t>
      </w:r>
    </w:p>
    <w:p w:rsid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 xml:space="preserve">Technology in healthcare is as important as that in other sectors. With the changing forms of know-how, the directors of the health sector have no option other than embracing the digital world. The current and future performance of the medics is determined by how well technological methods are adopted and applied in healthcare centers. Digital technologies include robotic devices, artificial intelligence, and 3D-printing of scanned images. With the nursing department being one of the sections with many workers, nurses have recently been worried that robots may replace their labor force and lead to unemployment. Scientists say that workers should familiarize themselves with the current trends to prevent technology from </w:t>
      </w:r>
      <w:r>
        <w:rPr>
          <w:rFonts w:ascii="Times New Roman" w:hAnsi="Times New Roman" w:cs="Times New Roman"/>
          <w:sz w:val="24"/>
          <w:szCs w:val="24"/>
        </w:rPr>
        <w:t>controlling them in the future.</w:t>
      </w: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 xml:space="preserve">This topic has been chosen following the raising technological concerns by the nurses. The speed of the advancement of technology is higher than most nurses imagined. Once nurses are deployed for employment, it becomes hard to keep enrolling themselves in classes to learn the new trends. Inadequate time and resources for further learning make them rely on the knowledge they acquired a couple of years ago, which could be no longer applicable to modern </w:t>
      </w:r>
      <w:r w:rsidRPr="002D706A">
        <w:rPr>
          <w:rFonts w:ascii="Times New Roman" w:hAnsi="Times New Roman" w:cs="Times New Roman"/>
          <w:sz w:val="24"/>
          <w:szCs w:val="24"/>
        </w:rPr>
        <w:lastRenderedPageBreak/>
        <w:t>treatment. Some diseases like cancer and HIV/Aids have increased in recent days. Management of such illnesses becomes hard when the resources are not adequate</w:t>
      </w:r>
      <w:r w:rsidR="00DE5577">
        <w:rPr>
          <w:rFonts w:ascii="Times New Roman" w:hAnsi="Times New Roman" w:cs="Times New Roman"/>
          <w:sz w:val="24"/>
          <w:szCs w:val="24"/>
        </w:rPr>
        <w:t xml:space="preserve"> (</w:t>
      </w:r>
      <w:r w:rsidR="00DE5577" w:rsidRPr="001319F9">
        <w:rPr>
          <w:rFonts w:ascii="Times New Roman" w:hAnsi="Times New Roman" w:cs="Times New Roman"/>
          <w:color w:val="222222"/>
          <w:sz w:val="24"/>
          <w:szCs w:val="24"/>
          <w:shd w:val="clear" w:color="auto" w:fill="FFFFFF"/>
        </w:rPr>
        <w:t>Wang</w:t>
      </w:r>
      <w:r w:rsidR="00DE5577">
        <w:rPr>
          <w:rFonts w:ascii="Times New Roman" w:hAnsi="Times New Roman" w:cs="Times New Roman"/>
          <w:color w:val="222222"/>
          <w:sz w:val="24"/>
          <w:szCs w:val="24"/>
          <w:shd w:val="clear" w:color="auto" w:fill="FFFFFF"/>
        </w:rPr>
        <w:t xml:space="preserve"> et al., 2018, p3)</w:t>
      </w:r>
      <w:r w:rsidRPr="002D706A">
        <w:rPr>
          <w:rFonts w:ascii="Times New Roman" w:hAnsi="Times New Roman" w:cs="Times New Roman"/>
          <w:sz w:val="24"/>
          <w:szCs w:val="24"/>
        </w:rPr>
        <w:t xml:space="preserve">. The increasing number of patients require advanced machinery to detect and manage the individuals as soon as the infections and viruses are detected. </w:t>
      </w: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With help from the government, nurses can meet the desired standards of know-how. To get financial support from the government, the top level management in healthcare must come up with proposed agendas and relevant suggestions from stakeholders. Prevention is always cheaper than cure. The legislators should set aside some funds to purchase or hire machines that help in scanning people on illnesses like cancer. Once screening is done on time, immediate measures should be taken for those found affected. Treating some diseases like cancer at early stages helps in saving lives. Those found to be medically fit after screening are helped with guidelines on how to prevent themselves from falling victims.</w:t>
      </w: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 xml:space="preserve">The government can invest in increasing the number of tutors and specialists in learning institutions. Qualifications of the trainers determine the level of knowledge of the students. To reduce congestion in the already existing schools, more centers can be established to increase the capacity of studies. In connection to learning centers, the government should ensure that all the schools offering medical studies are certified and up to the required standards. Some private institutes have few teaching resources. Some have old machinery which misleads the students. The quality of resources in schools determines the quality of education and service delivery to the people. </w:t>
      </w:r>
    </w:p>
    <w:p w:rsidR="002D706A" w:rsidRDefault="002D706A" w:rsidP="002D706A">
      <w:pPr>
        <w:spacing w:after="0" w:line="480" w:lineRule="auto"/>
        <w:ind w:firstLine="720"/>
        <w:rPr>
          <w:rFonts w:ascii="Times New Roman" w:hAnsi="Times New Roman" w:cs="Times New Roman"/>
          <w:sz w:val="24"/>
          <w:szCs w:val="24"/>
        </w:rPr>
      </w:pPr>
    </w:p>
    <w:p w:rsidR="002D706A" w:rsidRDefault="002D706A" w:rsidP="002D706A">
      <w:pPr>
        <w:spacing w:after="0" w:line="480" w:lineRule="auto"/>
        <w:ind w:firstLine="720"/>
        <w:rPr>
          <w:rFonts w:ascii="Times New Roman" w:hAnsi="Times New Roman" w:cs="Times New Roman"/>
          <w:sz w:val="24"/>
          <w:szCs w:val="24"/>
        </w:rPr>
      </w:pP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lastRenderedPageBreak/>
        <w:t>Embracing technology has a variety of benefits to humans about their health. The current relevance of digital knowledge includes changing healthcare structures from unsustainable to sustainable. Using the analog ways of storing data leads to risks of losing crucial patients’ information. Once the data is lost, nurses are unable to monitor the progress of the patients which leads to poor management of some medical conditions. Technological devices used to process information, monitor or manage some illnesses helps in saving time. When the rate of effectiveness is boosted, more patients can be handled within a short period. Some technologies help in dealing with fatal illnesses like cancer and Ebola</w:t>
      </w:r>
      <w:r w:rsidR="00DE5577">
        <w:rPr>
          <w:rFonts w:ascii="Times New Roman" w:hAnsi="Times New Roman" w:cs="Times New Roman"/>
          <w:sz w:val="24"/>
          <w:szCs w:val="24"/>
        </w:rPr>
        <w:t xml:space="preserve"> (</w:t>
      </w:r>
      <w:proofErr w:type="spellStart"/>
      <w:r w:rsidR="00DE5577">
        <w:rPr>
          <w:rFonts w:ascii="Times New Roman" w:hAnsi="Times New Roman" w:cs="Times New Roman"/>
          <w:color w:val="222222"/>
          <w:sz w:val="24"/>
          <w:szCs w:val="24"/>
          <w:shd w:val="clear" w:color="auto" w:fill="FFFFFF"/>
        </w:rPr>
        <w:t>Adibi</w:t>
      </w:r>
      <w:proofErr w:type="spellEnd"/>
      <w:r w:rsidR="00DE5577">
        <w:rPr>
          <w:rFonts w:ascii="Times New Roman" w:hAnsi="Times New Roman" w:cs="Times New Roman"/>
          <w:color w:val="222222"/>
          <w:sz w:val="24"/>
          <w:szCs w:val="24"/>
          <w:shd w:val="clear" w:color="auto" w:fill="FFFFFF"/>
        </w:rPr>
        <w:t>, 2015)</w:t>
      </w:r>
      <w:r w:rsidRPr="002D706A">
        <w:rPr>
          <w:rFonts w:ascii="Times New Roman" w:hAnsi="Times New Roman" w:cs="Times New Roman"/>
          <w:sz w:val="24"/>
          <w:szCs w:val="24"/>
        </w:rPr>
        <w:t>. The sooner the condition is detected, the better.</w:t>
      </w:r>
    </w:p>
    <w:p w:rsid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3D-printing is one of the ways of integrating technology in the healthcare sector. This method has already shown some good progress and help to the medics. Its advancement can lead to the success of many activities shortly. With the use of the machines, nurses can translate reports from different specialists to the patients. With little learning and guidance, it is easy to view and interpret images of printed tissues and bones. This technology has been adopted by most countries from Europe to Africa. The founder of 3-D technology helped in training specialists on how to operate the machines</w:t>
      </w:r>
      <w:r w:rsidR="001319F9">
        <w:rPr>
          <w:rFonts w:ascii="Times New Roman" w:hAnsi="Times New Roman" w:cs="Times New Roman"/>
          <w:sz w:val="24"/>
          <w:szCs w:val="24"/>
        </w:rPr>
        <w:t xml:space="preserve"> (</w:t>
      </w:r>
      <w:r w:rsidR="001319F9">
        <w:rPr>
          <w:rFonts w:ascii="Times New Roman" w:hAnsi="Times New Roman" w:cs="Times New Roman"/>
          <w:color w:val="222222"/>
          <w:sz w:val="24"/>
          <w:szCs w:val="24"/>
          <w:shd w:val="clear" w:color="auto" w:fill="FFFFFF"/>
        </w:rPr>
        <w:t xml:space="preserve">Chung &amp; Kim, </w:t>
      </w:r>
      <w:r w:rsidR="001319F9" w:rsidRPr="001319F9">
        <w:rPr>
          <w:rFonts w:ascii="Times New Roman" w:hAnsi="Times New Roman" w:cs="Times New Roman"/>
          <w:color w:val="222222"/>
          <w:sz w:val="24"/>
          <w:szCs w:val="24"/>
          <w:shd w:val="clear" w:color="auto" w:fill="FFFFFF"/>
        </w:rPr>
        <w:t>2016</w:t>
      </w:r>
      <w:proofErr w:type="gramStart"/>
      <w:r w:rsidR="001319F9" w:rsidRPr="001319F9">
        <w:rPr>
          <w:rFonts w:ascii="Times New Roman" w:hAnsi="Times New Roman" w:cs="Times New Roman"/>
          <w:color w:val="222222"/>
          <w:sz w:val="24"/>
          <w:szCs w:val="24"/>
          <w:shd w:val="clear" w:color="auto" w:fill="FFFFFF"/>
        </w:rPr>
        <w:t>).</w:t>
      </w:r>
      <w:r w:rsidRPr="001319F9">
        <w:rPr>
          <w:rFonts w:ascii="Times New Roman" w:hAnsi="Times New Roman" w:cs="Times New Roman"/>
          <w:sz w:val="24"/>
          <w:szCs w:val="24"/>
        </w:rPr>
        <w:t>.</w:t>
      </w:r>
      <w:proofErr w:type="gramEnd"/>
      <w:r w:rsidRPr="002D706A">
        <w:rPr>
          <w:rFonts w:ascii="Times New Roman" w:hAnsi="Times New Roman" w:cs="Times New Roman"/>
          <w:sz w:val="24"/>
          <w:szCs w:val="24"/>
        </w:rPr>
        <w:t xml:space="preserve"> The devices help in making the correct diagnosis for proper management and tre</w:t>
      </w:r>
      <w:r>
        <w:rPr>
          <w:rFonts w:ascii="Times New Roman" w:hAnsi="Times New Roman" w:cs="Times New Roman"/>
          <w:sz w:val="24"/>
          <w:szCs w:val="24"/>
        </w:rPr>
        <w:t>atment.</w:t>
      </w: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 xml:space="preserve">Robotics has recently been integrated into the healthcare sector in simplifying work and improving the conditions of the patients. Companion robots with the company of humans help in reducing workload. They also help in lowering loneliness especially for nurses who work in isolated rooms. Surgical robots also simplify work especially instances where a high number of patients require surgical care, like accident victims. The devices are used to improve the mobility of paralyzed people. For patients who can barely move, nurses have an easy task in lifting them </w:t>
      </w:r>
      <w:r w:rsidRPr="002D706A">
        <w:rPr>
          <w:rFonts w:ascii="Times New Roman" w:hAnsi="Times New Roman" w:cs="Times New Roman"/>
          <w:sz w:val="24"/>
          <w:szCs w:val="24"/>
        </w:rPr>
        <w:lastRenderedPageBreak/>
        <w:t>with the help of technological devices</w:t>
      </w:r>
      <w:r w:rsidR="001319F9">
        <w:rPr>
          <w:rFonts w:ascii="Times New Roman" w:hAnsi="Times New Roman" w:cs="Times New Roman"/>
          <w:sz w:val="24"/>
          <w:szCs w:val="24"/>
        </w:rPr>
        <w:t xml:space="preserve"> (</w:t>
      </w:r>
      <w:proofErr w:type="spellStart"/>
      <w:r w:rsidR="001319F9" w:rsidRPr="001319F9">
        <w:rPr>
          <w:rFonts w:ascii="Times New Roman" w:hAnsi="Times New Roman" w:cs="Times New Roman"/>
          <w:color w:val="222222"/>
          <w:sz w:val="24"/>
          <w:szCs w:val="24"/>
          <w:shd w:val="clear" w:color="auto" w:fill="FFFFFF"/>
        </w:rPr>
        <w:t>Patino</w:t>
      </w:r>
      <w:proofErr w:type="spellEnd"/>
      <w:r w:rsidR="001319F9">
        <w:rPr>
          <w:rFonts w:ascii="Times New Roman" w:hAnsi="Times New Roman" w:cs="Times New Roman"/>
          <w:color w:val="222222"/>
          <w:sz w:val="24"/>
          <w:szCs w:val="24"/>
          <w:shd w:val="clear" w:color="auto" w:fill="FFFFFF"/>
        </w:rPr>
        <w:t xml:space="preserve"> et al., 2016, p3626)</w:t>
      </w:r>
      <w:r w:rsidRPr="002D706A">
        <w:rPr>
          <w:rFonts w:ascii="Times New Roman" w:hAnsi="Times New Roman" w:cs="Times New Roman"/>
          <w:sz w:val="24"/>
          <w:szCs w:val="24"/>
        </w:rPr>
        <w:t>. Some automation with microphones and sensors help in reminding the nurses on medication time and can engage in discussions.</w:t>
      </w:r>
    </w:p>
    <w:p w:rsidR="002D706A" w:rsidRPr="002D706A" w:rsidRDefault="002D706A" w:rsidP="002D706A">
      <w:pPr>
        <w:spacing w:after="0" w:line="480" w:lineRule="auto"/>
        <w:ind w:firstLine="720"/>
        <w:rPr>
          <w:rFonts w:ascii="Times New Roman" w:hAnsi="Times New Roman" w:cs="Times New Roman"/>
          <w:sz w:val="24"/>
          <w:szCs w:val="24"/>
        </w:rPr>
      </w:pPr>
      <w:proofErr w:type="spellStart"/>
      <w:r w:rsidRPr="002D706A">
        <w:rPr>
          <w:rFonts w:ascii="Times New Roman" w:hAnsi="Times New Roman" w:cs="Times New Roman"/>
          <w:sz w:val="24"/>
          <w:szCs w:val="24"/>
        </w:rPr>
        <w:t>Silico</w:t>
      </w:r>
      <w:proofErr w:type="spellEnd"/>
      <w:r w:rsidRPr="002D706A">
        <w:rPr>
          <w:rFonts w:ascii="Times New Roman" w:hAnsi="Times New Roman" w:cs="Times New Roman"/>
          <w:sz w:val="24"/>
          <w:szCs w:val="24"/>
        </w:rPr>
        <w:t xml:space="preserve"> trials are some of the most recent technologies in revolutionizing drugs. The process of making different medications has always been long, complicated and expensive. Scientists have developed artificial intelligence and modern procedures to improve efficiency and effectiveness. </w:t>
      </w:r>
      <w:proofErr w:type="spellStart"/>
      <w:r w:rsidRPr="002D706A">
        <w:rPr>
          <w:rFonts w:ascii="Times New Roman" w:hAnsi="Times New Roman" w:cs="Times New Roman"/>
          <w:sz w:val="24"/>
          <w:szCs w:val="24"/>
        </w:rPr>
        <w:t>Silico</w:t>
      </w:r>
      <w:proofErr w:type="spellEnd"/>
      <w:r w:rsidRPr="002D706A">
        <w:rPr>
          <w:rFonts w:ascii="Times New Roman" w:hAnsi="Times New Roman" w:cs="Times New Roman"/>
          <w:sz w:val="24"/>
          <w:szCs w:val="24"/>
        </w:rPr>
        <w:t xml:space="preserve"> trials are specialized computer models used in making medical products. The machines are also capable of regulating drugs’ requirements and evaluating processes and the final products. Though the research on the computer is still underway, the innovation has so far shown some positive results in its use. </w:t>
      </w: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Medical tricorder is great devices that help in perfecting diagnosis and treatment services in healthcare. The gadget is hand-held and portable. This is one of the gadgets that every medic would wish to have. According to Dr. McCoy who made efforts in owning the machine, he proved through experience that the magical instrument is capable of listing all the vital signs of a patient and diagnosing. Although technology has not spread in most countries, other devices work somehow close to the tricorder, like Viacom Check me. Once research is completed, the gadgets will simplify the work of the doctors and nurse, like using sensors to deal with DNA issues. With the continuous advancement of technology, the device could further been integrated with smartphones to improve efficiency.</w:t>
      </w: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 xml:space="preserve">Information about technological devices is crucial for nurses. Improved communication is one of the essential uses of knowledge. Nurses can communicate with the patients and offer them the right care. For example, in case the patient is far and needs to demonstrate something like the skin condition, video calling can help in connecting them, and the nurse can understand </w:t>
      </w:r>
      <w:r w:rsidRPr="002D706A">
        <w:rPr>
          <w:rFonts w:ascii="Times New Roman" w:hAnsi="Times New Roman" w:cs="Times New Roman"/>
          <w:sz w:val="24"/>
          <w:szCs w:val="24"/>
        </w:rPr>
        <w:lastRenderedPageBreak/>
        <w:t>the situation without necessarily the patient going to the hospital. The method of video calling helps in emergency cases because the nurse can help individuals with first aid information before the patient is taken to the hospital</w:t>
      </w:r>
      <w:r w:rsidR="001319F9">
        <w:rPr>
          <w:rFonts w:ascii="Times New Roman" w:hAnsi="Times New Roman" w:cs="Times New Roman"/>
          <w:sz w:val="24"/>
          <w:szCs w:val="24"/>
        </w:rPr>
        <w:t xml:space="preserve"> (</w:t>
      </w:r>
      <w:proofErr w:type="spellStart"/>
      <w:r w:rsidR="001319F9" w:rsidRPr="001319F9">
        <w:rPr>
          <w:rFonts w:ascii="Times New Roman" w:hAnsi="Times New Roman" w:cs="Times New Roman"/>
          <w:color w:val="222222"/>
          <w:sz w:val="24"/>
          <w:szCs w:val="24"/>
          <w:shd w:val="clear" w:color="auto" w:fill="FFFFFF"/>
        </w:rPr>
        <w:t>Sabzevari</w:t>
      </w:r>
      <w:proofErr w:type="spellEnd"/>
      <w:r w:rsidR="001319F9">
        <w:rPr>
          <w:rFonts w:ascii="Times New Roman" w:hAnsi="Times New Roman" w:cs="Times New Roman"/>
          <w:color w:val="222222"/>
          <w:sz w:val="24"/>
          <w:szCs w:val="24"/>
          <w:shd w:val="clear" w:color="auto" w:fill="FFFFFF"/>
        </w:rPr>
        <w:t xml:space="preserve"> et al., 2015, p2)</w:t>
      </w:r>
      <w:r w:rsidRPr="002D706A">
        <w:rPr>
          <w:rFonts w:ascii="Times New Roman" w:hAnsi="Times New Roman" w:cs="Times New Roman"/>
          <w:sz w:val="24"/>
          <w:szCs w:val="24"/>
        </w:rPr>
        <w:t>. Some patients prefer distant communication with healthcare workers because they can express themselves freely.</w:t>
      </w:r>
    </w:p>
    <w:p w:rsid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Nursing education is improved with current technology. Teachers can now connect with students outside the classrooms. Working nurses can further their education through online classes. Professional content and specialized resources are readily available in electronic modes. Understanding 3D technology helps in boosting knowledge related to imaging. Tutors using the 3D printed material can demonstrate concepts easily to the students. Communication and relationship between learners and teachers have with the</w:t>
      </w:r>
      <w:r>
        <w:rPr>
          <w:rFonts w:ascii="Times New Roman" w:hAnsi="Times New Roman" w:cs="Times New Roman"/>
          <w:sz w:val="24"/>
          <w:szCs w:val="24"/>
        </w:rPr>
        <w:t xml:space="preserve"> use of information technology.</w:t>
      </w: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t>Treatment offered by the nurses has improved as technology advances. Use of portable devices like tricorders has elevated the level of the services provided by nurses. Communication between the nurses and the patients has become better. Some robots help nurses in administering drugs to patients as well as reminding them on time for medication. Advanced tools specialized in the management of drugs have improved efficiency and service delivery. Digital methods of recording and storing data have been of help to nurses in retrieving information. The old-fashioned ways of record keeping have always messed up the information departments. When data is saved on computers, nurses and doctors can access it with ease through electronic transmission.</w:t>
      </w:r>
    </w:p>
    <w:p w:rsidR="00DE5577" w:rsidRDefault="00DE5577" w:rsidP="002D706A">
      <w:pPr>
        <w:spacing w:after="0" w:line="480" w:lineRule="auto"/>
        <w:ind w:firstLine="720"/>
        <w:rPr>
          <w:rFonts w:ascii="Times New Roman" w:hAnsi="Times New Roman" w:cs="Times New Roman"/>
          <w:sz w:val="24"/>
          <w:szCs w:val="24"/>
        </w:rPr>
      </w:pPr>
    </w:p>
    <w:p w:rsidR="00DE5577" w:rsidRDefault="00DE5577" w:rsidP="002D706A">
      <w:pPr>
        <w:spacing w:after="0" w:line="480" w:lineRule="auto"/>
        <w:ind w:firstLine="720"/>
        <w:rPr>
          <w:rFonts w:ascii="Times New Roman" w:hAnsi="Times New Roman" w:cs="Times New Roman"/>
          <w:sz w:val="24"/>
          <w:szCs w:val="24"/>
        </w:rPr>
      </w:pPr>
    </w:p>
    <w:p w:rsidR="00DE5577" w:rsidRDefault="00DE5577" w:rsidP="002D706A">
      <w:pPr>
        <w:spacing w:after="0" w:line="480" w:lineRule="auto"/>
        <w:ind w:firstLine="720"/>
        <w:rPr>
          <w:rFonts w:ascii="Times New Roman" w:hAnsi="Times New Roman" w:cs="Times New Roman"/>
          <w:sz w:val="24"/>
          <w:szCs w:val="24"/>
        </w:rPr>
      </w:pPr>
    </w:p>
    <w:p w:rsidR="002D706A" w:rsidRPr="002D706A" w:rsidRDefault="002D706A" w:rsidP="002D706A">
      <w:pPr>
        <w:spacing w:after="0" w:line="480" w:lineRule="auto"/>
        <w:ind w:firstLine="720"/>
        <w:rPr>
          <w:rFonts w:ascii="Times New Roman" w:hAnsi="Times New Roman" w:cs="Times New Roman"/>
          <w:sz w:val="24"/>
          <w:szCs w:val="24"/>
        </w:rPr>
      </w:pPr>
      <w:r w:rsidRPr="002D706A">
        <w:rPr>
          <w:rFonts w:ascii="Times New Roman" w:hAnsi="Times New Roman" w:cs="Times New Roman"/>
          <w:sz w:val="24"/>
          <w:szCs w:val="24"/>
        </w:rPr>
        <w:lastRenderedPageBreak/>
        <w:t>Following the vast array of benefits obtained from technological applications, the healthcare sector must accept the fact that digital transformation is unavoidable. All the stakeholders must come together and brainstorm on the best ways to adapt and apply the know-how in modern clinical settings. The patients should also be educated on the current methods of treatment for them to cooperate with the health workers. Teachers have to keep advancing their knowledge on technological devices for them to equip the student with the right and perfect. When the government intervene and support the healthcare sector, the world will be a better place for patients especially those with life-threatening illnesses.</w:t>
      </w:r>
    </w:p>
    <w:p w:rsidR="004B3ADB" w:rsidRDefault="004B3ADB" w:rsidP="004B5812">
      <w:pPr>
        <w:spacing w:after="0" w:line="480" w:lineRule="auto"/>
        <w:ind w:firstLine="720"/>
        <w:rPr>
          <w:rFonts w:ascii="Times New Roman" w:hAnsi="Times New Roman" w:cs="Times New Roman"/>
          <w:sz w:val="24"/>
          <w:szCs w:val="24"/>
        </w:rPr>
      </w:pPr>
    </w:p>
    <w:p w:rsidR="004B3ADB" w:rsidRDefault="004B3ADB" w:rsidP="004B5812">
      <w:pPr>
        <w:spacing w:after="0" w:line="480" w:lineRule="auto"/>
        <w:ind w:firstLine="720"/>
        <w:rPr>
          <w:rFonts w:ascii="Times New Roman" w:hAnsi="Times New Roman" w:cs="Times New Roman"/>
          <w:sz w:val="24"/>
          <w:szCs w:val="24"/>
        </w:rPr>
      </w:pPr>
    </w:p>
    <w:p w:rsidR="004B3ADB" w:rsidRDefault="004B3ADB" w:rsidP="004B5812">
      <w:pPr>
        <w:spacing w:after="0" w:line="480" w:lineRule="auto"/>
        <w:ind w:firstLine="720"/>
        <w:rPr>
          <w:rFonts w:ascii="Times New Roman" w:hAnsi="Times New Roman" w:cs="Times New Roman"/>
          <w:sz w:val="24"/>
          <w:szCs w:val="24"/>
        </w:rPr>
      </w:pPr>
    </w:p>
    <w:p w:rsidR="004B3ADB" w:rsidRDefault="004B3ADB" w:rsidP="004B5812">
      <w:pPr>
        <w:spacing w:after="0" w:line="480" w:lineRule="auto"/>
        <w:ind w:firstLine="720"/>
        <w:rPr>
          <w:rFonts w:ascii="Times New Roman" w:hAnsi="Times New Roman" w:cs="Times New Roman"/>
          <w:sz w:val="24"/>
          <w:szCs w:val="24"/>
        </w:rPr>
      </w:pPr>
    </w:p>
    <w:p w:rsidR="004B3ADB" w:rsidRDefault="004B3ADB" w:rsidP="004B5812">
      <w:pPr>
        <w:spacing w:after="0" w:line="480" w:lineRule="auto"/>
        <w:ind w:firstLine="720"/>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2D706A" w:rsidRDefault="002D706A" w:rsidP="004B3ADB">
      <w:pPr>
        <w:spacing w:after="0" w:line="480" w:lineRule="auto"/>
        <w:ind w:firstLine="720"/>
        <w:jc w:val="center"/>
        <w:rPr>
          <w:rFonts w:ascii="Times New Roman" w:hAnsi="Times New Roman" w:cs="Times New Roman"/>
          <w:sz w:val="24"/>
          <w:szCs w:val="24"/>
        </w:rPr>
      </w:pPr>
    </w:p>
    <w:p w:rsidR="004B3ADB" w:rsidRDefault="004B3ADB" w:rsidP="00DE55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E5577" w:rsidRPr="001319F9" w:rsidRDefault="00DE5577" w:rsidP="00DE5577">
      <w:pPr>
        <w:spacing w:after="0" w:line="480" w:lineRule="auto"/>
        <w:ind w:left="720" w:hanging="720"/>
        <w:rPr>
          <w:rFonts w:ascii="Times New Roman" w:hAnsi="Times New Roman" w:cs="Times New Roman"/>
          <w:color w:val="222222"/>
          <w:sz w:val="24"/>
          <w:szCs w:val="24"/>
          <w:shd w:val="clear" w:color="auto" w:fill="FFFFFF"/>
        </w:rPr>
      </w:pPr>
      <w:proofErr w:type="spellStart"/>
      <w:r w:rsidRPr="001319F9">
        <w:rPr>
          <w:rFonts w:ascii="Times New Roman" w:hAnsi="Times New Roman" w:cs="Times New Roman"/>
          <w:color w:val="222222"/>
          <w:sz w:val="24"/>
          <w:szCs w:val="24"/>
          <w:shd w:val="clear" w:color="auto" w:fill="FFFFFF"/>
        </w:rPr>
        <w:t>Adibi</w:t>
      </w:r>
      <w:proofErr w:type="spellEnd"/>
      <w:r w:rsidRPr="001319F9">
        <w:rPr>
          <w:rFonts w:ascii="Times New Roman" w:hAnsi="Times New Roman" w:cs="Times New Roman"/>
          <w:color w:val="222222"/>
          <w:sz w:val="24"/>
          <w:szCs w:val="24"/>
          <w:shd w:val="clear" w:color="auto" w:fill="FFFFFF"/>
        </w:rPr>
        <w:t>, S. (Ed.). (2015). </w:t>
      </w:r>
      <w:r w:rsidRPr="001319F9">
        <w:rPr>
          <w:rFonts w:ascii="Times New Roman" w:hAnsi="Times New Roman" w:cs="Times New Roman"/>
          <w:i/>
          <w:iCs/>
          <w:color w:val="222222"/>
          <w:sz w:val="24"/>
          <w:szCs w:val="24"/>
          <w:shd w:val="clear" w:color="auto" w:fill="FFFFFF"/>
        </w:rPr>
        <w:t xml:space="preserve">Mobile health: a technology road </w:t>
      </w:r>
      <w:proofErr w:type="gramStart"/>
      <w:r w:rsidRPr="001319F9">
        <w:rPr>
          <w:rFonts w:ascii="Times New Roman" w:hAnsi="Times New Roman" w:cs="Times New Roman"/>
          <w:i/>
          <w:iCs/>
          <w:color w:val="222222"/>
          <w:sz w:val="24"/>
          <w:szCs w:val="24"/>
          <w:shd w:val="clear" w:color="auto" w:fill="FFFFFF"/>
        </w:rPr>
        <w:t>map</w:t>
      </w:r>
      <w:r w:rsidRPr="001319F9">
        <w:rPr>
          <w:rFonts w:ascii="Times New Roman" w:hAnsi="Times New Roman" w:cs="Times New Roman"/>
          <w:color w:val="222222"/>
          <w:sz w:val="24"/>
          <w:szCs w:val="24"/>
          <w:shd w:val="clear" w:color="auto" w:fill="FFFFFF"/>
        </w:rPr>
        <w:t>(</w:t>
      </w:r>
      <w:proofErr w:type="gramEnd"/>
      <w:r w:rsidRPr="001319F9">
        <w:rPr>
          <w:rFonts w:ascii="Times New Roman" w:hAnsi="Times New Roman" w:cs="Times New Roman"/>
          <w:color w:val="222222"/>
          <w:sz w:val="24"/>
          <w:szCs w:val="24"/>
          <w:shd w:val="clear" w:color="auto" w:fill="FFFFFF"/>
        </w:rPr>
        <w:t>Vol. 5). Springer.</w:t>
      </w:r>
    </w:p>
    <w:p w:rsidR="00DE5577" w:rsidRPr="001319F9" w:rsidRDefault="00DE5577" w:rsidP="00DE5577">
      <w:pPr>
        <w:spacing w:after="0" w:line="480" w:lineRule="auto"/>
        <w:ind w:left="720" w:hanging="720"/>
        <w:rPr>
          <w:rFonts w:ascii="Times New Roman" w:hAnsi="Times New Roman" w:cs="Times New Roman"/>
          <w:sz w:val="24"/>
          <w:szCs w:val="24"/>
        </w:rPr>
      </w:pPr>
      <w:r w:rsidRPr="001319F9">
        <w:rPr>
          <w:rFonts w:ascii="Times New Roman" w:hAnsi="Times New Roman" w:cs="Times New Roman"/>
          <w:color w:val="222222"/>
          <w:sz w:val="24"/>
          <w:szCs w:val="24"/>
          <w:shd w:val="clear" w:color="auto" w:fill="FFFFFF"/>
        </w:rPr>
        <w:t>Chung, M., &amp; Kim, J. (2016). The Internet Information and Technology Research Directions based on the Fourth Industrial Revolution. </w:t>
      </w:r>
      <w:r w:rsidRPr="001319F9">
        <w:rPr>
          <w:rFonts w:ascii="Times New Roman" w:hAnsi="Times New Roman" w:cs="Times New Roman"/>
          <w:i/>
          <w:iCs/>
          <w:color w:val="222222"/>
          <w:sz w:val="24"/>
          <w:szCs w:val="24"/>
          <w:shd w:val="clear" w:color="auto" w:fill="FFFFFF"/>
        </w:rPr>
        <w:t>KSII Transactions on Internet &amp; Information Systems</w:t>
      </w:r>
      <w:r w:rsidRPr="001319F9">
        <w:rPr>
          <w:rFonts w:ascii="Times New Roman" w:hAnsi="Times New Roman" w:cs="Times New Roman"/>
          <w:color w:val="222222"/>
          <w:sz w:val="24"/>
          <w:szCs w:val="24"/>
          <w:shd w:val="clear" w:color="auto" w:fill="FFFFFF"/>
        </w:rPr>
        <w:t>, </w:t>
      </w:r>
      <w:r w:rsidRPr="001319F9">
        <w:rPr>
          <w:rFonts w:ascii="Times New Roman" w:hAnsi="Times New Roman" w:cs="Times New Roman"/>
          <w:i/>
          <w:iCs/>
          <w:color w:val="222222"/>
          <w:sz w:val="24"/>
          <w:szCs w:val="24"/>
          <w:shd w:val="clear" w:color="auto" w:fill="FFFFFF"/>
        </w:rPr>
        <w:t>10</w:t>
      </w:r>
      <w:r w:rsidRPr="001319F9">
        <w:rPr>
          <w:rFonts w:ascii="Times New Roman" w:hAnsi="Times New Roman" w:cs="Times New Roman"/>
          <w:color w:val="222222"/>
          <w:sz w:val="24"/>
          <w:szCs w:val="24"/>
          <w:shd w:val="clear" w:color="auto" w:fill="FFFFFF"/>
        </w:rPr>
        <w:t>(3).</w:t>
      </w:r>
    </w:p>
    <w:p w:rsidR="00DE5577" w:rsidRPr="001319F9" w:rsidRDefault="00DE5577" w:rsidP="00DE5577">
      <w:pPr>
        <w:spacing w:after="0" w:line="480" w:lineRule="auto"/>
        <w:ind w:left="720" w:hanging="720"/>
        <w:rPr>
          <w:rFonts w:ascii="Times New Roman" w:hAnsi="Times New Roman" w:cs="Times New Roman"/>
          <w:color w:val="222222"/>
          <w:sz w:val="24"/>
          <w:szCs w:val="24"/>
          <w:shd w:val="clear" w:color="auto" w:fill="FFFFFF"/>
        </w:rPr>
      </w:pPr>
      <w:proofErr w:type="spellStart"/>
      <w:r w:rsidRPr="001319F9">
        <w:rPr>
          <w:rFonts w:ascii="Times New Roman" w:hAnsi="Times New Roman" w:cs="Times New Roman"/>
          <w:color w:val="222222"/>
          <w:sz w:val="24"/>
          <w:szCs w:val="24"/>
          <w:shd w:val="clear" w:color="auto" w:fill="FFFFFF"/>
        </w:rPr>
        <w:t>Patino</w:t>
      </w:r>
      <w:proofErr w:type="spellEnd"/>
      <w:r w:rsidRPr="001319F9">
        <w:rPr>
          <w:rFonts w:ascii="Times New Roman" w:hAnsi="Times New Roman" w:cs="Times New Roman"/>
          <w:color w:val="222222"/>
          <w:sz w:val="24"/>
          <w:szCs w:val="24"/>
          <w:shd w:val="clear" w:color="auto" w:fill="FFFFFF"/>
        </w:rPr>
        <w:t xml:space="preserve">, T., </w:t>
      </w:r>
      <w:proofErr w:type="spellStart"/>
      <w:r w:rsidRPr="001319F9">
        <w:rPr>
          <w:rFonts w:ascii="Times New Roman" w:hAnsi="Times New Roman" w:cs="Times New Roman"/>
          <w:color w:val="222222"/>
          <w:sz w:val="24"/>
          <w:szCs w:val="24"/>
          <w:shd w:val="clear" w:color="auto" w:fill="FFFFFF"/>
        </w:rPr>
        <w:t>Mestre</w:t>
      </w:r>
      <w:proofErr w:type="spellEnd"/>
      <w:r w:rsidRPr="001319F9">
        <w:rPr>
          <w:rFonts w:ascii="Times New Roman" w:hAnsi="Times New Roman" w:cs="Times New Roman"/>
          <w:color w:val="222222"/>
          <w:sz w:val="24"/>
          <w:szCs w:val="24"/>
          <w:shd w:val="clear" w:color="auto" w:fill="FFFFFF"/>
        </w:rPr>
        <w:t>, R., &amp; Sanchez, S. (2016). Miniaturized soft bio-hybrid robotics: a step forward into healthcare applications. </w:t>
      </w:r>
      <w:r w:rsidRPr="001319F9">
        <w:rPr>
          <w:rFonts w:ascii="Times New Roman" w:hAnsi="Times New Roman" w:cs="Times New Roman"/>
          <w:i/>
          <w:iCs/>
          <w:color w:val="222222"/>
          <w:sz w:val="24"/>
          <w:szCs w:val="24"/>
          <w:shd w:val="clear" w:color="auto" w:fill="FFFFFF"/>
        </w:rPr>
        <w:t>Lab on a Chip</w:t>
      </w:r>
      <w:r w:rsidRPr="001319F9">
        <w:rPr>
          <w:rFonts w:ascii="Times New Roman" w:hAnsi="Times New Roman" w:cs="Times New Roman"/>
          <w:color w:val="222222"/>
          <w:sz w:val="24"/>
          <w:szCs w:val="24"/>
          <w:shd w:val="clear" w:color="auto" w:fill="FFFFFF"/>
        </w:rPr>
        <w:t>, </w:t>
      </w:r>
      <w:r w:rsidRPr="001319F9">
        <w:rPr>
          <w:rFonts w:ascii="Times New Roman" w:hAnsi="Times New Roman" w:cs="Times New Roman"/>
          <w:i/>
          <w:iCs/>
          <w:color w:val="222222"/>
          <w:sz w:val="24"/>
          <w:szCs w:val="24"/>
          <w:shd w:val="clear" w:color="auto" w:fill="FFFFFF"/>
        </w:rPr>
        <w:t>16</w:t>
      </w:r>
      <w:r w:rsidRPr="001319F9">
        <w:rPr>
          <w:rFonts w:ascii="Times New Roman" w:hAnsi="Times New Roman" w:cs="Times New Roman"/>
          <w:color w:val="222222"/>
          <w:sz w:val="24"/>
          <w:szCs w:val="24"/>
          <w:shd w:val="clear" w:color="auto" w:fill="FFFFFF"/>
        </w:rPr>
        <w:t xml:space="preserve">(19), </w:t>
      </w:r>
      <w:r>
        <w:rPr>
          <w:rFonts w:ascii="Times New Roman" w:hAnsi="Times New Roman" w:cs="Times New Roman"/>
          <w:color w:val="222222"/>
          <w:sz w:val="24"/>
          <w:szCs w:val="24"/>
          <w:shd w:val="clear" w:color="auto" w:fill="FFFFFF"/>
        </w:rPr>
        <w:t>p</w:t>
      </w:r>
      <w:r w:rsidRPr="001319F9">
        <w:rPr>
          <w:rFonts w:ascii="Times New Roman" w:hAnsi="Times New Roman" w:cs="Times New Roman"/>
          <w:color w:val="222222"/>
          <w:sz w:val="24"/>
          <w:szCs w:val="24"/>
          <w:shd w:val="clear" w:color="auto" w:fill="FFFFFF"/>
        </w:rPr>
        <w:t>3626-3630.</w:t>
      </w:r>
    </w:p>
    <w:p w:rsidR="00DE5577" w:rsidRPr="001319F9" w:rsidRDefault="00DE5577" w:rsidP="00DE5577">
      <w:pPr>
        <w:spacing w:after="0" w:line="480" w:lineRule="auto"/>
        <w:ind w:left="720" w:hanging="720"/>
        <w:rPr>
          <w:rFonts w:ascii="Times New Roman" w:hAnsi="Times New Roman" w:cs="Times New Roman"/>
          <w:color w:val="222222"/>
          <w:sz w:val="24"/>
          <w:szCs w:val="24"/>
          <w:shd w:val="clear" w:color="auto" w:fill="FFFFFF"/>
        </w:rPr>
      </w:pPr>
      <w:proofErr w:type="spellStart"/>
      <w:r w:rsidRPr="001319F9">
        <w:rPr>
          <w:rFonts w:ascii="Times New Roman" w:hAnsi="Times New Roman" w:cs="Times New Roman"/>
          <w:color w:val="222222"/>
          <w:sz w:val="24"/>
          <w:szCs w:val="24"/>
          <w:shd w:val="clear" w:color="auto" w:fill="FFFFFF"/>
        </w:rPr>
        <w:t>Sabzevari</w:t>
      </w:r>
      <w:proofErr w:type="spellEnd"/>
      <w:r w:rsidRPr="001319F9">
        <w:rPr>
          <w:rFonts w:ascii="Times New Roman" w:hAnsi="Times New Roman" w:cs="Times New Roman"/>
          <w:color w:val="222222"/>
          <w:sz w:val="24"/>
          <w:szCs w:val="24"/>
          <w:shd w:val="clear" w:color="auto" w:fill="FFFFFF"/>
        </w:rPr>
        <w:t xml:space="preserve">, S., </w:t>
      </w:r>
      <w:proofErr w:type="spellStart"/>
      <w:r w:rsidRPr="001319F9">
        <w:rPr>
          <w:rFonts w:ascii="Times New Roman" w:hAnsi="Times New Roman" w:cs="Times New Roman"/>
          <w:color w:val="222222"/>
          <w:sz w:val="24"/>
          <w:szCs w:val="24"/>
          <w:shd w:val="clear" w:color="auto" w:fill="FFFFFF"/>
        </w:rPr>
        <w:t>Mirzaei</w:t>
      </w:r>
      <w:proofErr w:type="spellEnd"/>
      <w:r w:rsidRPr="001319F9">
        <w:rPr>
          <w:rFonts w:ascii="Times New Roman" w:hAnsi="Times New Roman" w:cs="Times New Roman"/>
          <w:color w:val="222222"/>
          <w:sz w:val="24"/>
          <w:szCs w:val="24"/>
          <w:shd w:val="clear" w:color="auto" w:fill="FFFFFF"/>
        </w:rPr>
        <w:t xml:space="preserve">, T., </w:t>
      </w:r>
      <w:proofErr w:type="spellStart"/>
      <w:r w:rsidRPr="001319F9">
        <w:rPr>
          <w:rFonts w:ascii="Times New Roman" w:hAnsi="Times New Roman" w:cs="Times New Roman"/>
          <w:color w:val="222222"/>
          <w:sz w:val="24"/>
          <w:szCs w:val="24"/>
          <w:shd w:val="clear" w:color="auto" w:fill="FFFFFF"/>
        </w:rPr>
        <w:t>Bagherian</w:t>
      </w:r>
      <w:proofErr w:type="spellEnd"/>
      <w:r w:rsidRPr="001319F9">
        <w:rPr>
          <w:rFonts w:ascii="Times New Roman" w:hAnsi="Times New Roman" w:cs="Times New Roman"/>
          <w:color w:val="222222"/>
          <w:sz w:val="24"/>
          <w:szCs w:val="24"/>
          <w:shd w:val="clear" w:color="auto" w:fill="FFFFFF"/>
        </w:rPr>
        <w:t xml:space="preserve">, B., &amp; </w:t>
      </w:r>
      <w:proofErr w:type="spellStart"/>
      <w:r w:rsidRPr="001319F9">
        <w:rPr>
          <w:rFonts w:ascii="Times New Roman" w:hAnsi="Times New Roman" w:cs="Times New Roman"/>
          <w:color w:val="222222"/>
          <w:sz w:val="24"/>
          <w:szCs w:val="24"/>
          <w:shd w:val="clear" w:color="auto" w:fill="FFFFFF"/>
        </w:rPr>
        <w:t>Iranpour</w:t>
      </w:r>
      <w:proofErr w:type="spellEnd"/>
      <w:r w:rsidRPr="001319F9">
        <w:rPr>
          <w:rFonts w:ascii="Times New Roman" w:hAnsi="Times New Roman" w:cs="Times New Roman"/>
          <w:color w:val="222222"/>
          <w:sz w:val="24"/>
          <w:szCs w:val="24"/>
          <w:shd w:val="clear" w:color="auto" w:fill="FFFFFF"/>
        </w:rPr>
        <w:t>, M. (2015). Critical care nurses’ attitudes about influences of technology on nursing care. </w:t>
      </w:r>
      <w:r w:rsidRPr="001319F9">
        <w:rPr>
          <w:rFonts w:ascii="Times New Roman" w:hAnsi="Times New Roman" w:cs="Times New Roman"/>
          <w:i/>
          <w:iCs/>
          <w:color w:val="222222"/>
          <w:sz w:val="24"/>
          <w:szCs w:val="24"/>
          <w:shd w:val="clear" w:color="auto" w:fill="FFFFFF"/>
        </w:rPr>
        <w:t>BJMMR</w:t>
      </w:r>
      <w:r w:rsidRPr="001319F9">
        <w:rPr>
          <w:rFonts w:ascii="Times New Roman" w:hAnsi="Times New Roman" w:cs="Times New Roman"/>
          <w:color w:val="222222"/>
          <w:sz w:val="24"/>
          <w:szCs w:val="24"/>
          <w:shd w:val="clear" w:color="auto" w:fill="FFFFFF"/>
        </w:rPr>
        <w:t>, </w:t>
      </w:r>
      <w:r w:rsidRPr="001319F9">
        <w:rPr>
          <w:rFonts w:ascii="Times New Roman" w:hAnsi="Times New Roman" w:cs="Times New Roman"/>
          <w:i/>
          <w:iCs/>
          <w:color w:val="222222"/>
          <w:sz w:val="24"/>
          <w:szCs w:val="24"/>
          <w:shd w:val="clear" w:color="auto" w:fill="FFFFFF"/>
        </w:rPr>
        <w:t>9</w:t>
      </w:r>
      <w:r w:rsidRPr="001319F9">
        <w:rPr>
          <w:rFonts w:ascii="Times New Roman" w:hAnsi="Times New Roman" w:cs="Times New Roman"/>
          <w:color w:val="222222"/>
          <w:sz w:val="24"/>
          <w:szCs w:val="24"/>
          <w:shd w:val="clear" w:color="auto" w:fill="FFFFFF"/>
        </w:rPr>
        <w:t>(8),</w:t>
      </w:r>
      <w:r>
        <w:rPr>
          <w:rFonts w:ascii="Times New Roman" w:hAnsi="Times New Roman" w:cs="Times New Roman"/>
          <w:color w:val="222222"/>
          <w:sz w:val="24"/>
          <w:szCs w:val="24"/>
          <w:shd w:val="clear" w:color="auto" w:fill="FFFFFF"/>
        </w:rPr>
        <w:t xml:space="preserve"> p</w:t>
      </w:r>
      <w:r w:rsidRPr="001319F9">
        <w:rPr>
          <w:rFonts w:ascii="Times New Roman" w:hAnsi="Times New Roman" w:cs="Times New Roman"/>
          <w:color w:val="222222"/>
          <w:sz w:val="24"/>
          <w:szCs w:val="24"/>
          <w:shd w:val="clear" w:color="auto" w:fill="FFFFFF"/>
        </w:rPr>
        <w:t>1-10.</w:t>
      </w:r>
    </w:p>
    <w:p w:rsidR="00DE5577" w:rsidRPr="001319F9" w:rsidRDefault="00DE5577" w:rsidP="00DE5577">
      <w:pPr>
        <w:spacing w:after="0" w:line="480" w:lineRule="auto"/>
        <w:ind w:left="720" w:hanging="720"/>
        <w:rPr>
          <w:rFonts w:ascii="Times New Roman" w:hAnsi="Times New Roman" w:cs="Times New Roman"/>
          <w:color w:val="222222"/>
          <w:sz w:val="24"/>
          <w:szCs w:val="24"/>
          <w:shd w:val="clear" w:color="auto" w:fill="FFFFFF"/>
        </w:rPr>
      </w:pPr>
      <w:r w:rsidRPr="001319F9">
        <w:rPr>
          <w:rFonts w:ascii="Times New Roman" w:hAnsi="Times New Roman" w:cs="Times New Roman"/>
          <w:color w:val="222222"/>
          <w:sz w:val="24"/>
          <w:szCs w:val="24"/>
          <w:shd w:val="clear" w:color="auto" w:fill="FFFFFF"/>
        </w:rPr>
        <w:t>Wang, Y., Kung, L., &amp; Byrd, T. A. (2018). Big data analytics: Understanding its capabilities and potential benefits for healthcare organizations. </w:t>
      </w:r>
      <w:r w:rsidRPr="001319F9">
        <w:rPr>
          <w:rFonts w:ascii="Times New Roman" w:hAnsi="Times New Roman" w:cs="Times New Roman"/>
          <w:i/>
          <w:iCs/>
          <w:color w:val="222222"/>
          <w:sz w:val="24"/>
          <w:szCs w:val="24"/>
          <w:shd w:val="clear" w:color="auto" w:fill="FFFFFF"/>
        </w:rPr>
        <w:t>Technological Forecasting and Social Change</w:t>
      </w:r>
      <w:r w:rsidRPr="001319F9">
        <w:rPr>
          <w:rFonts w:ascii="Times New Roman" w:hAnsi="Times New Roman" w:cs="Times New Roman"/>
          <w:color w:val="222222"/>
          <w:sz w:val="24"/>
          <w:szCs w:val="24"/>
          <w:shd w:val="clear" w:color="auto" w:fill="FFFFFF"/>
        </w:rPr>
        <w:t>, </w:t>
      </w:r>
      <w:r w:rsidRPr="001319F9">
        <w:rPr>
          <w:rFonts w:ascii="Times New Roman" w:hAnsi="Times New Roman" w:cs="Times New Roman"/>
          <w:i/>
          <w:iCs/>
          <w:color w:val="222222"/>
          <w:sz w:val="24"/>
          <w:szCs w:val="24"/>
          <w:shd w:val="clear" w:color="auto" w:fill="FFFFFF"/>
        </w:rPr>
        <w:t>126</w:t>
      </w:r>
      <w:r w:rsidRPr="001319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w:t>
      </w:r>
      <w:r w:rsidRPr="001319F9">
        <w:rPr>
          <w:rFonts w:ascii="Times New Roman" w:hAnsi="Times New Roman" w:cs="Times New Roman"/>
          <w:color w:val="222222"/>
          <w:sz w:val="24"/>
          <w:szCs w:val="24"/>
          <w:shd w:val="clear" w:color="auto" w:fill="FFFFFF"/>
        </w:rPr>
        <w:t>3-13.</w:t>
      </w:r>
    </w:p>
    <w:p w:rsidR="002D22DA" w:rsidRPr="001319F9" w:rsidRDefault="002D22DA" w:rsidP="004B3ADB">
      <w:pPr>
        <w:spacing w:after="0" w:line="480" w:lineRule="auto"/>
        <w:ind w:firstLine="720"/>
        <w:jc w:val="center"/>
        <w:rPr>
          <w:rFonts w:ascii="Times New Roman" w:hAnsi="Times New Roman" w:cs="Times New Roman"/>
          <w:sz w:val="24"/>
          <w:szCs w:val="24"/>
        </w:rPr>
      </w:pPr>
    </w:p>
    <w:sectPr w:rsidR="002D22DA" w:rsidRPr="001319F9" w:rsidSect="001906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5D8" w:rsidRDefault="009865D8" w:rsidP="001906BB">
      <w:pPr>
        <w:spacing w:after="0" w:line="240" w:lineRule="auto"/>
      </w:pPr>
      <w:r>
        <w:separator/>
      </w:r>
    </w:p>
  </w:endnote>
  <w:endnote w:type="continuationSeparator" w:id="0">
    <w:p w:rsidR="009865D8" w:rsidRDefault="009865D8" w:rsidP="00190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5D8" w:rsidRDefault="009865D8" w:rsidP="001906BB">
      <w:pPr>
        <w:spacing w:after="0" w:line="240" w:lineRule="auto"/>
      </w:pPr>
      <w:r>
        <w:separator/>
      </w:r>
    </w:p>
  </w:footnote>
  <w:footnote w:type="continuationSeparator" w:id="0">
    <w:p w:rsidR="009865D8" w:rsidRDefault="009865D8" w:rsidP="00190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163364"/>
      <w:docPartObj>
        <w:docPartGallery w:val="Page Numbers (Top of Page)"/>
        <w:docPartUnique/>
      </w:docPartObj>
    </w:sdtPr>
    <w:sdtEndPr>
      <w:rPr>
        <w:noProof/>
      </w:rPr>
    </w:sdtEndPr>
    <w:sdtContent>
      <w:p w:rsidR="001906BB" w:rsidRPr="001906BB" w:rsidRDefault="001906BB">
        <w:pPr>
          <w:pStyle w:val="Header"/>
          <w:rPr>
            <w:rFonts w:ascii="Times New Roman" w:hAnsi="Times New Roman" w:cs="Times New Roman"/>
            <w:sz w:val="24"/>
            <w:szCs w:val="24"/>
          </w:rPr>
        </w:pPr>
        <w:r w:rsidRPr="001906BB">
          <w:rPr>
            <w:rFonts w:ascii="Times New Roman" w:hAnsi="Times New Roman" w:cs="Times New Roman"/>
            <w:sz w:val="24"/>
            <w:szCs w:val="24"/>
          </w:rPr>
          <w:t>TECHNOLOGY IN HEALTHCARE</w:t>
        </w:r>
        <w:r>
          <w:rPr>
            <w:rFonts w:ascii="Times New Roman" w:hAnsi="Times New Roman" w:cs="Times New Roman"/>
            <w:sz w:val="24"/>
            <w:szCs w:val="24"/>
          </w:rPr>
          <w:t xml:space="preserve">                                                                                            </w:t>
        </w:r>
        <w:r w:rsidRPr="001906BB">
          <w:rPr>
            <w:rFonts w:ascii="Times New Roman" w:hAnsi="Times New Roman" w:cs="Times New Roman"/>
            <w:sz w:val="24"/>
            <w:szCs w:val="24"/>
          </w:rPr>
          <w:t xml:space="preserve"> </w:t>
        </w:r>
        <w:r w:rsidRPr="001906BB">
          <w:rPr>
            <w:rFonts w:ascii="Times New Roman" w:hAnsi="Times New Roman" w:cs="Times New Roman"/>
            <w:sz w:val="24"/>
            <w:szCs w:val="24"/>
          </w:rPr>
          <w:fldChar w:fldCharType="begin"/>
        </w:r>
        <w:r w:rsidRPr="001906BB">
          <w:rPr>
            <w:rFonts w:ascii="Times New Roman" w:hAnsi="Times New Roman" w:cs="Times New Roman"/>
            <w:sz w:val="24"/>
            <w:szCs w:val="24"/>
          </w:rPr>
          <w:instrText xml:space="preserve"> PAGE   \* MERGEFORMAT </w:instrText>
        </w:r>
        <w:r w:rsidRPr="001906BB">
          <w:rPr>
            <w:rFonts w:ascii="Times New Roman" w:hAnsi="Times New Roman" w:cs="Times New Roman"/>
            <w:sz w:val="24"/>
            <w:szCs w:val="24"/>
          </w:rPr>
          <w:fldChar w:fldCharType="separate"/>
        </w:r>
        <w:r w:rsidR="003F5B7B">
          <w:rPr>
            <w:rFonts w:ascii="Times New Roman" w:hAnsi="Times New Roman" w:cs="Times New Roman"/>
            <w:noProof/>
            <w:sz w:val="24"/>
            <w:szCs w:val="24"/>
          </w:rPr>
          <w:t>8</w:t>
        </w:r>
        <w:r w:rsidRPr="001906BB">
          <w:rPr>
            <w:rFonts w:ascii="Times New Roman" w:hAnsi="Times New Roman" w:cs="Times New Roman"/>
            <w:noProof/>
            <w:sz w:val="24"/>
            <w:szCs w:val="24"/>
          </w:rPr>
          <w:fldChar w:fldCharType="end"/>
        </w:r>
      </w:p>
    </w:sdtContent>
  </w:sdt>
  <w:p w:rsidR="001906BB" w:rsidRPr="001906BB" w:rsidRDefault="001906B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6BB" w:rsidRPr="001906BB" w:rsidRDefault="001906BB">
    <w:pPr>
      <w:pStyle w:val="Header"/>
      <w:rPr>
        <w:rFonts w:ascii="Times New Roman" w:hAnsi="Times New Roman" w:cs="Times New Roman"/>
        <w:sz w:val="24"/>
        <w:szCs w:val="24"/>
      </w:rPr>
    </w:pPr>
    <w:r w:rsidRPr="001906BB">
      <w:rPr>
        <w:rFonts w:ascii="Times New Roman" w:hAnsi="Times New Roman" w:cs="Times New Roman"/>
        <w:sz w:val="24"/>
        <w:szCs w:val="24"/>
      </w:rPr>
      <w:t xml:space="preserve">Running Head: TECHNOLOGY IN HEALTHCARE  </w:t>
    </w:r>
    <w:r>
      <w:rPr>
        <w:rFonts w:ascii="Times New Roman" w:hAnsi="Times New Roman" w:cs="Times New Roman"/>
        <w:sz w:val="24"/>
        <w:szCs w:val="24"/>
      </w:rPr>
      <w:t xml:space="preserve">                                                                </w:t>
    </w:r>
    <w:r w:rsidRPr="001906B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0D9"/>
    <w:rsid w:val="000635D1"/>
    <w:rsid w:val="0009408C"/>
    <w:rsid w:val="001319F9"/>
    <w:rsid w:val="0014163B"/>
    <w:rsid w:val="0017490A"/>
    <w:rsid w:val="001906BB"/>
    <w:rsid w:val="00221A35"/>
    <w:rsid w:val="00262647"/>
    <w:rsid w:val="002B0C05"/>
    <w:rsid w:val="002D22DA"/>
    <w:rsid w:val="002D706A"/>
    <w:rsid w:val="00327BE6"/>
    <w:rsid w:val="003F5B7B"/>
    <w:rsid w:val="00407C48"/>
    <w:rsid w:val="004935D6"/>
    <w:rsid w:val="004B3ADB"/>
    <w:rsid w:val="004B5812"/>
    <w:rsid w:val="006821C4"/>
    <w:rsid w:val="006E55DC"/>
    <w:rsid w:val="006F4A02"/>
    <w:rsid w:val="0072131F"/>
    <w:rsid w:val="007C440F"/>
    <w:rsid w:val="007D7E8C"/>
    <w:rsid w:val="008333BC"/>
    <w:rsid w:val="008E6B9D"/>
    <w:rsid w:val="009865D8"/>
    <w:rsid w:val="009C19C0"/>
    <w:rsid w:val="00B42C26"/>
    <w:rsid w:val="00C63F1D"/>
    <w:rsid w:val="00C8569D"/>
    <w:rsid w:val="00CA5811"/>
    <w:rsid w:val="00DC60D9"/>
    <w:rsid w:val="00DE5577"/>
    <w:rsid w:val="00E91F92"/>
    <w:rsid w:val="00EC6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9CE3C-74FC-4532-93C4-588220DBA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6BB"/>
  </w:style>
  <w:style w:type="paragraph" w:styleId="Footer">
    <w:name w:val="footer"/>
    <w:basedOn w:val="Normal"/>
    <w:link w:val="FooterChar"/>
    <w:uiPriority w:val="99"/>
    <w:unhideWhenUsed/>
    <w:rsid w:val="00190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6BB"/>
  </w:style>
  <w:style w:type="paragraph" w:styleId="NoSpacing">
    <w:name w:val="No Spacing"/>
    <w:uiPriority w:val="1"/>
    <w:qFormat/>
    <w:rsid w:val="001906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1637</Words>
  <Characters>9334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2019-12-21T01:54:00Z</dcterms:created>
  <dcterms:modified xsi:type="dcterms:W3CDTF">2019-12-21T01:54:00Z</dcterms:modified>
</cp:coreProperties>
</file>